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D9" w:rsidRDefault="00C466D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466D9" w:rsidRDefault="00E85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Единые правила в области защиты прав потребителей</w:t>
      </w:r>
    </w:p>
    <w:p w:rsidR="00C466D9" w:rsidRDefault="00C466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декабря 2024 года утверждены Единые правила в области защиты прав потребителей Союзного государства (далее — Единые правила), которые устанавливают способы и механизмы </w:t>
      </w:r>
      <w:r>
        <w:rPr>
          <w:rFonts w:ascii="Times New Roman" w:hAnsi="Times New Roman" w:cs="Times New Roman"/>
          <w:sz w:val="24"/>
          <w:szCs w:val="24"/>
        </w:rPr>
        <w:t>для урегулирования правоотношений с участием потребителей и хозяйствующих субъектов, а также для обеспечения равной правовой защиты российских и белорусских потребителей.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Единые правила являются гражданско-правовым актом, изложенные в них нормы п</w:t>
      </w:r>
      <w:r>
        <w:rPr>
          <w:rFonts w:ascii="Times New Roman" w:hAnsi="Times New Roman" w:cs="Times New Roman"/>
          <w:sz w:val="24"/>
          <w:szCs w:val="24"/>
        </w:rPr>
        <w:t>рименимы при установлении, исполнении, изменении и прекращении соответствующих правоотношений с участием потребителей.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участникам правоотношений, в сфере защиты прав потребителей (продавец, изготовитель, исполнитель, импортер, поставщик,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</w:t>
      </w:r>
      <w:r>
        <w:rPr>
          <w:rFonts w:ascii="Times New Roman" w:hAnsi="Times New Roman" w:cs="Times New Roman"/>
          <w:sz w:val="24"/>
          <w:szCs w:val="24"/>
        </w:rPr>
        <w:t>егатор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представитель изготовителя, продавца, поставщика, импортера, исполнителя), с момента вступления в силу, следует руководствоваться положениями Единых правил.</w:t>
      </w:r>
      <w:proofErr w:type="gramEnd"/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необходимо отметить, что в силу статьи 60 Единых правил, законы и декреты предн</w:t>
      </w:r>
      <w:r>
        <w:rPr>
          <w:rFonts w:ascii="Times New Roman" w:hAnsi="Times New Roman" w:cs="Times New Roman"/>
          <w:sz w:val="24"/>
          <w:szCs w:val="24"/>
        </w:rPr>
        <w:t>азначены для общего применения, являются обязательными во всех частях и после их официального опубликования подлежат прямому применению на территории каждого государства – участника.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коллизии (расхождения) нормы закона или декрета Союзно</w:t>
      </w:r>
      <w:r>
        <w:rPr>
          <w:rFonts w:ascii="Times New Roman" w:hAnsi="Times New Roman" w:cs="Times New Roman"/>
          <w:sz w:val="24"/>
          <w:szCs w:val="24"/>
        </w:rPr>
        <w:t>го государства и нормы внутреннего закона государства-участника преимущественную силу имеет норма закона или декрета Союзного государства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Правилах расширен перечень субъектов-контрагентов потребителей. Помимо организаций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, к ним отнесены физические лица, не зарегистрированные в качестве индивидуальных предпринимателей,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 выполняющие функции изготовителя, исполнителя или продавца. 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лиц, ответственных перед потребителями за нарушение их прав,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тельно включены также поставщики — оптовые продавцы. Это может помочь потребителю в ситуациях, когда, например, того, кто продал ему некачественный товар, уже нет на рынке, а изготовитель и импортер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недоступны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 реагируют на претензию. Если потребител</w:t>
      </w:r>
      <w:r>
        <w:rPr>
          <w:rFonts w:ascii="Times New Roman" w:hAnsi="Times New Roman" w:cs="Times New Roman"/>
          <w:sz w:val="24"/>
          <w:szCs w:val="24"/>
        </w:rPr>
        <w:t>ю удастся найти поставщика, продавшего этот товар отсутствующему розничному продавцу, у него будет шанс получить от него возмещение.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Правилам продавец обязан провести за свой счет экспертизу товара не только при возникновении спора с потребителем </w:t>
      </w:r>
      <w:r>
        <w:rPr>
          <w:rFonts w:ascii="Times New Roman" w:hAnsi="Times New Roman" w:cs="Times New Roman"/>
          <w:sz w:val="24"/>
          <w:szCs w:val="24"/>
        </w:rPr>
        <w:t>из-за выявленного недостатка в товаре, но и когда предметом спора между ними стала достоверность информации о товаре и его изготовителе.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сокращены предельные сроки удовлетворения законных требований потребителя ответственными перед ним лицами, причем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срока на безвозмездное устранение недостатков (то есть на гарантийный ремонт) сокращение значительное: с 45 до 14 дней.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Конкретизируется срок, в течение которого потребитель вправе отказаться от заключенного договора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 необходимой и достоверной информации о продукции при заключении договора – 7-дневный срок.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Введено обобщающее понятие для всех объектов потребительских правоотношений – «продукция». Продукция в соответствии с правилами – это товар, результат работы, ус</w:t>
      </w:r>
      <w:r>
        <w:rPr>
          <w:rFonts w:ascii="Times New Roman" w:hAnsi="Times New Roman" w:cs="Times New Roman"/>
          <w:sz w:val="24"/>
          <w:szCs w:val="24"/>
        </w:rPr>
        <w:t>луга, цифровой продукт.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Правила включено новое для потребительского законодательства понятия «цифровой продукт», под которым понимается «объект гражданских прав, зафиксированный с помощью цифровых технологий (преобразованный в цифровой формат) посредство</w:t>
      </w:r>
      <w:r>
        <w:rPr>
          <w:rFonts w:ascii="Times New Roman" w:hAnsi="Times New Roman" w:cs="Times New Roman"/>
          <w:sz w:val="24"/>
          <w:szCs w:val="24"/>
        </w:rPr>
        <w:t xml:space="preserve">м создания записи о нем в информационной системе (системах), в которой происходит взаимодействие с потребителем по поводу этого объекта, в том числе программы и элементы программ для ЭВМ (включая порождаемые программой </w:t>
      </w:r>
      <w:r>
        <w:rPr>
          <w:rFonts w:ascii="Times New Roman" w:hAnsi="Times New Roman" w:cs="Times New Roman"/>
          <w:sz w:val="24"/>
          <w:szCs w:val="24"/>
        </w:rPr>
        <w:lastRenderedPageBreak/>
        <w:t>аудиовизуальные отображения), фоногра</w:t>
      </w:r>
      <w:r>
        <w:rPr>
          <w:rFonts w:ascii="Times New Roman" w:hAnsi="Times New Roman" w:cs="Times New Roman"/>
          <w:sz w:val="24"/>
          <w:szCs w:val="24"/>
        </w:rPr>
        <w:t>ммы, аудиовизуальные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продукты интеллектуальной деятельности, преобразованные в цифровой формат и предназначенные для реализации потребителям (использования за плату)». Защите прав потребителей при реализации цифровых продуктов </w:t>
      </w:r>
      <w:r>
        <w:rPr>
          <w:rFonts w:ascii="Times New Roman" w:hAnsi="Times New Roman" w:cs="Times New Roman"/>
          <w:sz w:val="24"/>
          <w:szCs w:val="24"/>
        </w:rPr>
        <w:t xml:space="preserve">посвящена специальная глава Единых правил.  </w:t>
      </w:r>
    </w:p>
    <w:p w:rsidR="00C466D9" w:rsidRDefault="00E8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Единые правила в области защиты прав потребителей между Российской Федерацией и Республикой Беларусь направлены на сближение национальных законодательств, что позволит улучшить уровень правовой защиты граждан го</w:t>
      </w:r>
      <w:r>
        <w:rPr>
          <w:rFonts w:ascii="Times New Roman" w:hAnsi="Times New Roman" w:cs="Times New Roman"/>
          <w:sz w:val="24"/>
          <w:szCs w:val="24"/>
        </w:rPr>
        <w:t xml:space="preserve">сударств-участников по защите их интересов от недобросовестной деятельности хозяйствующих субъектов. </w:t>
      </w:r>
    </w:p>
    <w:p w:rsidR="00C466D9" w:rsidRDefault="00C466D9">
      <w:pPr>
        <w:spacing w:after="0" w:line="240" w:lineRule="auto"/>
        <w:jc w:val="both"/>
      </w:pPr>
    </w:p>
    <w:sectPr w:rsidR="00C466D9" w:rsidSect="00C466D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D9"/>
    <w:rsid w:val="00C466D9"/>
    <w:rsid w:val="00E8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466D9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C466D9"/>
    <w:pPr>
      <w:spacing w:after="140" w:line="276" w:lineRule="auto"/>
    </w:pPr>
  </w:style>
  <w:style w:type="paragraph" w:styleId="a5">
    <w:name w:val="List"/>
    <w:basedOn w:val="a4"/>
    <w:rsid w:val="00C466D9"/>
    <w:rPr>
      <w:rFonts w:cs="FreeSans"/>
    </w:rPr>
  </w:style>
  <w:style w:type="paragraph" w:customStyle="1" w:styleId="Caption">
    <w:name w:val="Caption"/>
    <w:basedOn w:val="a"/>
    <w:qFormat/>
    <w:rsid w:val="00C466D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C466D9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621</Words>
  <Characters>3544</Characters>
  <Application>Microsoft Office Word</Application>
  <DocSecurity>0</DocSecurity>
  <Lines>29</Lines>
  <Paragraphs>8</Paragraphs>
  <ScaleCrop>false</ScaleCrop>
  <Company>User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12</cp:revision>
  <dcterms:created xsi:type="dcterms:W3CDTF">2025-03-06T06:12:00Z</dcterms:created>
  <dcterms:modified xsi:type="dcterms:W3CDTF">2025-03-10T04:46:00Z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